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EA508" w14:textId="021DCDB8" w:rsidR="00B6238A" w:rsidRDefault="00743262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743262">
        <w:rPr>
          <w:rFonts w:asciiTheme="minorHAnsi" w:hAnsiTheme="minorHAnsi" w:cstheme="minorHAnsi"/>
          <w:b/>
          <w:sz w:val="32"/>
          <w:szCs w:val="24"/>
          <w:u w:val="single"/>
        </w:rPr>
        <w:t>Seznam osob, s jejichž pomocí uchazeč</w:t>
      </w:r>
      <w:r>
        <w:rPr>
          <w:rFonts w:asciiTheme="minorHAnsi" w:hAnsiTheme="minorHAnsi" w:cstheme="minorHAnsi"/>
          <w:b/>
          <w:sz w:val="32"/>
          <w:szCs w:val="24"/>
          <w:u w:val="single"/>
        </w:rPr>
        <w:br/>
      </w:r>
      <w:r w:rsidRPr="00743262">
        <w:rPr>
          <w:rFonts w:asciiTheme="minorHAnsi" w:hAnsiTheme="minorHAnsi" w:cstheme="minorHAnsi"/>
          <w:b/>
          <w:sz w:val="32"/>
          <w:szCs w:val="24"/>
          <w:u w:val="single"/>
        </w:rPr>
        <w:t xml:space="preserve">předpokládá realizaci zakázky </w:t>
      </w:r>
      <w:bookmarkStart w:id="0" w:name="_Hlk32499759"/>
    </w:p>
    <w:p w14:paraId="4637CCE2" w14:textId="77777777" w:rsidR="00743262" w:rsidRPr="00B6238A" w:rsidRDefault="00743262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bookmarkStart w:id="1" w:name="_GoBack"/>
      <w:bookmarkEnd w:id="1"/>
    </w:p>
    <w:bookmarkEnd w:id="0"/>
    <w:p w14:paraId="35BDE82B" w14:textId="2449C87A" w:rsidR="00B6238A" w:rsidRPr="00D11488" w:rsidRDefault="00B6238A" w:rsidP="007305E4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8C1D2E" w:rsidRPr="008C1D2E">
        <w:rPr>
          <w:rFonts w:asciiTheme="minorHAnsi" w:hAnsiTheme="minorHAnsi" w:cstheme="minorHAnsi"/>
          <w:b/>
          <w:sz w:val="22"/>
          <w:szCs w:val="22"/>
        </w:rPr>
        <w:t>Oddělení dešťové a splaškové kanalizace</w:t>
      </w:r>
    </w:p>
    <w:p w14:paraId="51807F4E" w14:textId="77777777" w:rsidR="00B6238A" w:rsidRPr="00D11488" w:rsidRDefault="00B6238A" w:rsidP="00B6238A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3D84E016" w14:textId="77777777" w:rsidR="008141A1" w:rsidRDefault="008141A1" w:rsidP="001F76C5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33B32DEF" w14:textId="01D4030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754F63" w14:textId="77777777" w:rsidR="00B6238A" w:rsidRDefault="00B6238A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proofErr w:type="gramStart"/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</w:t>
      </w:r>
      <w:proofErr w:type="gramEnd"/>
      <w:r w:rsidRPr="007305E4">
        <w:rPr>
          <w:rFonts w:asciiTheme="minorHAnsi" w:hAnsiTheme="minorHAnsi" w:cstheme="minorHAnsi"/>
          <w:sz w:val="22"/>
          <w:szCs w:val="22"/>
        </w:rPr>
        <w:t xml:space="preserve">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8141A1">
      <w:headerReference w:type="default" r:id="rId7"/>
      <w:footerReference w:type="even" r:id="rId8"/>
      <w:footerReference w:type="first" r:id="rId9"/>
      <w:pgSz w:w="11906" w:h="16838" w:code="9"/>
      <w:pgMar w:top="2410" w:right="1417" w:bottom="993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3C44C" w14:textId="77777777" w:rsidR="00DD1A8D" w:rsidRDefault="00DD1A8D" w:rsidP="005026BE">
      <w:r>
        <w:separator/>
      </w:r>
    </w:p>
  </w:endnote>
  <w:endnote w:type="continuationSeparator" w:id="0">
    <w:p w14:paraId="5AEF47F8" w14:textId="77777777" w:rsidR="00DD1A8D" w:rsidRDefault="00DD1A8D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1564D" w14:textId="77777777" w:rsidR="00DD1A8D" w:rsidRDefault="00DD1A8D" w:rsidP="005026BE">
      <w:r>
        <w:separator/>
      </w:r>
    </w:p>
  </w:footnote>
  <w:footnote w:type="continuationSeparator" w:id="0">
    <w:p w14:paraId="2004E610" w14:textId="77777777" w:rsidR="00DD1A8D" w:rsidRDefault="00DD1A8D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09DBD442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5408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8" name="Obrázek 8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5 ZD – </w:t>
    </w:r>
    <w:r w:rsidR="00743262" w:rsidRPr="00743262">
      <w:rPr>
        <w:rFonts w:asciiTheme="minorHAnsi" w:hAnsiTheme="minorHAnsi" w:cstheme="minorHAnsi"/>
        <w:bCs/>
        <w:i/>
        <w:iCs/>
      </w:rPr>
      <w:t>Seznam osob, s jejichž pomocí uchazeč předpokládá realizaci zakázky</w:t>
    </w:r>
    <w:r w:rsidR="00B87CDE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621EB"/>
    <w:rsid w:val="00186C0B"/>
    <w:rsid w:val="001E7026"/>
    <w:rsid w:val="001F76C5"/>
    <w:rsid w:val="002478AA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72D52"/>
    <w:rsid w:val="0049509C"/>
    <w:rsid w:val="004F0307"/>
    <w:rsid w:val="005026BE"/>
    <w:rsid w:val="00560072"/>
    <w:rsid w:val="005809A3"/>
    <w:rsid w:val="005C52A3"/>
    <w:rsid w:val="00604516"/>
    <w:rsid w:val="00641E16"/>
    <w:rsid w:val="00646311"/>
    <w:rsid w:val="006E18AA"/>
    <w:rsid w:val="00710C90"/>
    <w:rsid w:val="007115A2"/>
    <w:rsid w:val="007305E4"/>
    <w:rsid w:val="00743262"/>
    <w:rsid w:val="00764245"/>
    <w:rsid w:val="00766070"/>
    <w:rsid w:val="00777A4C"/>
    <w:rsid w:val="007847A4"/>
    <w:rsid w:val="007A00F7"/>
    <w:rsid w:val="00801392"/>
    <w:rsid w:val="008110BD"/>
    <w:rsid w:val="008141A1"/>
    <w:rsid w:val="00826B74"/>
    <w:rsid w:val="00851C5E"/>
    <w:rsid w:val="008716AF"/>
    <w:rsid w:val="008C1D2E"/>
    <w:rsid w:val="009070C4"/>
    <w:rsid w:val="009518C3"/>
    <w:rsid w:val="00971928"/>
    <w:rsid w:val="009B0C47"/>
    <w:rsid w:val="009D0943"/>
    <w:rsid w:val="00A50F32"/>
    <w:rsid w:val="00A5643F"/>
    <w:rsid w:val="00A8421D"/>
    <w:rsid w:val="00AB0184"/>
    <w:rsid w:val="00B212F3"/>
    <w:rsid w:val="00B44286"/>
    <w:rsid w:val="00B6238A"/>
    <w:rsid w:val="00B65D29"/>
    <w:rsid w:val="00B6760E"/>
    <w:rsid w:val="00B87CDE"/>
    <w:rsid w:val="00B91B53"/>
    <w:rsid w:val="00BD5500"/>
    <w:rsid w:val="00C44408"/>
    <w:rsid w:val="00C6783C"/>
    <w:rsid w:val="00C94D8E"/>
    <w:rsid w:val="00CB726A"/>
    <w:rsid w:val="00CD7554"/>
    <w:rsid w:val="00D35FA3"/>
    <w:rsid w:val="00D52D20"/>
    <w:rsid w:val="00DD1A8D"/>
    <w:rsid w:val="00E5295F"/>
    <w:rsid w:val="00FA6420"/>
    <w:rsid w:val="00FD3CD7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73D83C"/>
  <w15:docId w15:val="{FCB24BFB-C9DF-4098-BE62-5EDF235F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75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755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755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5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55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2DC07-02A7-45B0-BBEB-6321977B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Řezáčová Sylva, Ing.</cp:lastModifiedBy>
  <cp:revision>12</cp:revision>
  <cp:lastPrinted>2017-11-02T12:46:00Z</cp:lastPrinted>
  <dcterms:created xsi:type="dcterms:W3CDTF">2020-11-23T13:56:00Z</dcterms:created>
  <dcterms:modified xsi:type="dcterms:W3CDTF">2023-04-03T04:54:00Z</dcterms:modified>
</cp:coreProperties>
</file>